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2437DD" w14:textId="1455D783" w:rsidR="00111FAB" w:rsidRDefault="00EB362B">
      <w:r w:rsidRPr="00EB362B">
        <w:drawing>
          <wp:inline distT="0" distB="0" distL="0" distR="0" wp14:anchorId="2E542EB6" wp14:editId="4419B8F0">
            <wp:extent cx="1743318" cy="1686160"/>
            <wp:effectExtent l="0" t="0" r="9525" b="9525"/>
            <wp:docPr id="765779580" name="Picture 1" descr="A green and brown circle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779580" name="Picture 1" descr="A green and brown circle with white text&#10;&#10;AI-generated content may be incorrect."/>
                    <pic:cNvPicPr/>
                  </pic:nvPicPr>
                  <pic:blipFill>
                    <a:blip r:embed="rId5"/>
                    <a:stretch>
                      <a:fillRect/>
                    </a:stretch>
                  </pic:blipFill>
                  <pic:spPr>
                    <a:xfrm>
                      <a:off x="0" y="0"/>
                      <a:ext cx="1743318" cy="1686160"/>
                    </a:xfrm>
                    <a:prstGeom prst="rect">
                      <a:avLst/>
                    </a:prstGeom>
                  </pic:spPr>
                </pic:pic>
              </a:graphicData>
            </a:graphic>
          </wp:inline>
        </w:drawing>
      </w:r>
      <w:r w:rsidRPr="00EB362B">
        <w:drawing>
          <wp:inline distT="0" distB="0" distL="0" distR="0" wp14:anchorId="3C396EF1" wp14:editId="7EA6936D">
            <wp:extent cx="5943600" cy="3785235"/>
            <wp:effectExtent l="0" t="0" r="0" b="5715"/>
            <wp:docPr id="796943846" name="Picture 1" descr="A group of logos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943846" name="Picture 1" descr="A group of logos on a white background&#10;&#10;AI-generated content may be incorrect."/>
                    <pic:cNvPicPr/>
                  </pic:nvPicPr>
                  <pic:blipFill>
                    <a:blip r:embed="rId6"/>
                    <a:stretch>
                      <a:fillRect/>
                    </a:stretch>
                  </pic:blipFill>
                  <pic:spPr>
                    <a:xfrm>
                      <a:off x="0" y="0"/>
                      <a:ext cx="5943600" cy="3785235"/>
                    </a:xfrm>
                    <a:prstGeom prst="rect">
                      <a:avLst/>
                    </a:prstGeom>
                  </pic:spPr>
                </pic:pic>
              </a:graphicData>
            </a:graphic>
          </wp:inline>
        </w:drawing>
      </w:r>
    </w:p>
    <w:p w14:paraId="6314E436" w14:textId="77777777" w:rsidR="00EB362B" w:rsidRPr="00EB362B" w:rsidRDefault="00EB362B" w:rsidP="00EB362B">
      <w:r w:rsidRPr="00EB362B">
        <w:t>Certified Labels</w:t>
      </w:r>
    </w:p>
    <w:p w14:paraId="3383D9EA" w14:textId="77777777" w:rsidR="00EB362B" w:rsidRPr="00EB362B" w:rsidRDefault="00EB362B" w:rsidP="00EB362B">
      <w:r w:rsidRPr="00EB362B">
        <w:t>Organic</w:t>
      </w:r>
    </w:p>
    <w:p w14:paraId="644BA7DE" w14:textId="4EBA5BA1" w:rsidR="00EB362B" w:rsidRPr="00EB362B" w:rsidRDefault="00EB362B" w:rsidP="00EB362B">
      <w:r w:rsidRPr="00EB362B">
        <w:drawing>
          <wp:inline distT="0" distB="0" distL="0" distR="0" wp14:anchorId="5EB5A0EB" wp14:editId="6D5E1E39">
            <wp:extent cx="981075" cy="990600"/>
            <wp:effectExtent l="0" t="0" r="9525" b="0"/>
            <wp:docPr id="779986984" name="Picture 13" descr="USDA orga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USDA organic"/>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81075" cy="990600"/>
                    </a:xfrm>
                    <a:prstGeom prst="rect">
                      <a:avLst/>
                    </a:prstGeom>
                    <a:noFill/>
                    <a:ln>
                      <a:noFill/>
                    </a:ln>
                  </pic:spPr>
                </pic:pic>
              </a:graphicData>
            </a:graphic>
          </wp:inline>
        </w:drawing>
      </w:r>
      <w:hyperlink r:id="rId8" w:history="1">
        <w:r w:rsidRPr="00EB362B">
          <w:rPr>
            <w:rStyle w:val="Hyperlink"/>
          </w:rPr>
          <w:t>USDA’s National Organic Program</w:t>
        </w:r>
      </w:hyperlink>
      <w:r w:rsidRPr="00EB362B">
        <w:t xml:space="preserve"> regulates labeling requirements for organic agricultural products. Organic labels can be found on produce, dairy, meat, processed foods, condiments and beverages. Food products labeled “organic” must contain at least 95% organic ingredients with no synthetic growth hormones, antibiotics, pesticides, biotechnology, synthetic ingredients or irradiation used in production or </w:t>
      </w:r>
      <w:r w:rsidRPr="00EB362B">
        <w:lastRenderedPageBreak/>
        <w:t>processing. Products that contain at least 70 percent organic ingredients and are produced without synthetic methods are labeled “made with organic ingredients,” though they cannot use the USDA organic seal on their packaging.</w:t>
      </w:r>
    </w:p>
    <w:p w14:paraId="4573E2E3" w14:textId="77777777" w:rsidR="00EB362B" w:rsidRPr="00EB362B" w:rsidRDefault="00EB362B" w:rsidP="00EB362B">
      <w:r w:rsidRPr="00EB362B">
        <w:t>Certified Naturally Grown</w:t>
      </w:r>
    </w:p>
    <w:p w14:paraId="09D4063F" w14:textId="596D4BA4" w:rsidR="00EB362B" w:rsidRPr="00EB362B" w:rsidRDefault="00EB362B" w:rsidP="00EB362B">
      <w:r w:rsidRPr="00EB362B">
        <w:drawing>
          <wp:inline distT="0" distB="0" distL="0" distR="0" wp14:anchorId="78EB42E4" wp14:editId="39D91E54">
            <wp:extent cx="952500" cy="952500"/>
            <wp:effectExtent l="0" t="0" r="0" b="0"/>
            <wp:docPr id="1636782070" name="Picture 12" descr="Certified naturally grow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ertified naturally grown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EB362B">
        <w:t xml:space="preserve">This label denotes the </w:t>
      </w:r>
      <w:proofErr w:type="gramStart"/>
      <w:r w:rsidRPr="00EB362B">
        <w:t>food</w:t>
      </w:r>
      <w:proofErr w:type="gramEnd"/>
      <w:r w:rsidRPr="00EB362B">
        <w:t xml:space="preserve"> was grown using the same standards as those for organic, but not on a farm </w:t>
      </w:r>
      <w:proofErr w:type="gramStart"/>
      <w:r w:rsidRPr="00EB362B">
        <w:t>actually certified</w:t>
      </w:r>
      <w:proofErr w:type="gramEnd"/>
      <w:r w:rsidRPr="00EB362B">
        <w:t xml:space="preserve"> by the National Organic Program of the USDA. Some farmers have criticized the cost and process they need to go through to participate in the USDA’s organic program, so this is an alternative, non-governmental certification system where other farmers act as inspectors in a program administered by a non-profit organization called </w:t>
      </w:r>
      <w:hyperlink r:id="rId10" w:history="1">
        <w:r w:rsidRPr="00EB362B">
          <w:rPr>
            <w:rStyle w:val="Hyperlink"/>
          </w:rPr>
          <w:t>Certified Naturally Grown</w:t>
        </w:r>
      </w:hyperlink>
      <w:r w:rsidRPr="00EB362B">
        <w:t>. “Natural” is a term present on a lot on food products (some of which you’d hardly call natural at all), so look closely at the label. The Certified Naturally Grown label indicates that someone is certifying that it is indeed natural, rather than just using the word “Natural” for marketing purposes.</w:t>
      </w:r>
    </w:p>
    <w:p w14:paraId="260041F4" w14:textId="77777777" w:rsidR="00EB362B" w:rsidRPr="00EB362B" w:rsidRDefault="00EB362B" w:rsidP="00EB362B">
      <w:r w:rsidRPr="00EB362B">
        <w:t>Fair Trade</w:t>
      </w:r>
    </w:p>
    <w:p w14:paraId="72EF07C7" w14:textId="4727D397" w:rsidR="00EB362B" w:rsidRPr="00EB362B" w:rsidRDefault="00EB362B" w:rsidP="00EB362B">
      <w:r w:rsidRPr="00EB362B">
        <w:drawing>
          <wp:inline distT="0" distB="0" distL="0" distR="0" wp14:anchorId="747217C4" wp14:editId="4C1B1CAC">
            <wp:extent cx="1066800" cy="1447800"/>
            <wp:effectExtent l="0" t="0" r="0" b="0"/>
            <wp:docPr id="1522927779" name="Picture 11" descr="Fair trade certifie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Fair trade certified log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6800" cy="1447800"/>
                    </a:xfrm>
                    <a:prstGeom prst="rect">
                      <a:avLst/>
                    </a:prstGeom>
                    <a:noFill/>
                    <a:ln>
                      <a:noFill/>
                    </a:ln>
                  </pic:spPr>
                </pic:pic>
              </a:graphicData>
            </a:graphic>
          </wp:inline>
        </w:drawing>
      </w:r>
      <w:r w:rsidRPr="00EB362B">
        <w:t>Fair trade standards are enforced by the Fairtrade Labeling Organizations International (FLO) (in the U.S. by </w:t>
      </w:r>
      <w:hyperlink r:id="rId12" w:history="1">
        <w:r w:rsidRPr="00EB362B">
          <w:rPr>
            <w:rStyle w:val="Hyperlink"/>
          </w:rPr>
          <w:t>Fair Trade USA</w:t>
        </w:r>
      </w:hyperlink>
      <w:r w:rsidRPr="00EB362B">
        <w:t>). Fair trade products must be produced in accordance with the following guidelines: Workers must receive fair wages, safe and equitable working conditions and the right to join trade unions; child or forced labor is completely prohibited.  Crops must also be grown, produced and processed in a manner that supports social development, economic development and environmental development.  Fair trade standards have been established for coffee, tea, cocoa, honey, bananas, juices, cotton, flowers, gold, rice, spices and herbs, sports balls, wine, composite products, fresh fruit and sugar.</w:t>
      </w:r>
    </w:p>
    <w:p w14:paraId="570A4AD6" w14:textId="77777777" w:rsidR="00EB362B" w:rsidRPr="00EB362B" w:rsidRDefault="00EB362B" w:rsidP="00EB362B">
      <w:r w:rsidRPr="00EB362B">
        <w:t>Animal Welfare Approved</w:t>
      </w:r>
    </w:p>
    <w:p w14:paraId="40E5E329" w14:textId="30B30961" w:rsidR="00EB362B" w:rsidRPr="00EB362B" w:rsidRDefault="00EB362B" w:rsidP="00EB362B">
      <w:r w:rsidRPr="00EB362B">
        <w:drawing>
          <wp:inline distT="0" distB="0" distL="0" distR="0" wp14:anchorId="5806AC9E" wp14:editId="6263FB78">
            <wp:extent cx="952500" cy="952500"/>
            <wp:effectExtent l="0" t="0" r="0" b="0"/>
            <wp:docPr id="849071577" name="Picture 10" descr="Animal Welfare Approve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nimal Welfare Approved log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EB362B">
        <w:t>Started in 2006, </w:t>
      </w:r>
      <w:hyperlink r:id="rId14" w:history="1">
        <w:r w:rsidRPr="00EB362B">
          <w:rPr>
            <w:rStyle w:val="Hyperlink"/>
          </w:rPr>
          <w:t>Animal Welfare Approved</w:t>
        </w:r>
      </w:hyperlink>
      <w:r w:rsidRPr="00EB362B">
        <w:t> (AWA) is a division of the non-profit organization Animal Welfare Institute. Its standards cover the way its participating farms raise their animals (including beef and dairy cattle, bison, sheep, goats, pigs, chickens, turkeys, ducks, geese and rabbits). AWA states that the basic premise of their standards is that animals must be able to behave naturally and be in a state of physical and psychological well-being. They only certify family farms (charging no fees to participating farmers) and state that animals must be raised on pasture or range.</w:t>
      </w:r>
    </w:p>
    <w:p w14:paraId="4E48798E" w14:textId="77777777" w:rsidR="00EB362B" w:rsidRPr="00EB362B" w:rsidRDefault="00EB362B" w:rsidP="00EB362B">
      <w:r w:rsidRPr="00EB362B">
        <w:t>American Humane Certified</w:t>
      </w:r>
    </w:p>
    <w:p w14:paraId="4D6C185F" w14:textId="47F88702" w:rsidR="00EB362B" w:rsidRPr="00EB362B" w:rsidRDefault="00EB362B" w:rsidP="00EB362B">
      <w:r w:rsidRPr="00EB362B">
        <w:drawing>
          <wp:inline distT="0" distB="0" distL="0" distR="0" wp14:anchorId="13191154" wp14:editId="42942266">
            <wp:extent cx="952500" cy="952500"/>
            <wp:effectExtent l="0" t="0" r="0" b="0"/>
            <wp:docPr id="864896984" name="Picture 9" descr="American Humane Certifie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merican Humane Certified log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EB362B">
        <w:t>The </w:t>
      </w:r>
      <w:hyperlink r:id="rId16" w:history="1">
        <w:r w:rsidRPr="00EB362B">
          <w:rPr>
            <w:rStyle w:val="Hyperlink"/>
          </w:rPr>
          <w:t>American Humane Certified</w:t>
        </w:r>
      </w:hyperlink>
      <w:r w:rsidRPr="00EB362B">
        <w:t xml:space="preserve"> program (formerly the Free Farmed program) was created by the American Humane Association in 2000 to ensure that animals raised for dairy, poultry, beef, veal, goat, swine, turkey and bison products are raised in a humane manner. These guidelines, created </w:t>
      </w:r>
      <w:proofErr w:type="gramStart"/>
      <w:r w:rsidRPr="00EB362B">
        <w:t>with</w:t>
      </w:r>
      <w:proofErr w:type="gramEnd"/>
      <w:r w:rsidRPr="00EB362B">
        <w:t xml:space="preserve"> input from animal science experts, ensure that livestock have access to clean and sufficient food and water as well as a safe, healthy living environment and that staff and managers are thoroughly trained to care for animals in a humane manner.</w:t>
      </w:r>
    </w:p>
    <w:p w14:paraId="46EFE1E8" w14:textId="77777777" w:rsidR="00EB362B" w:rsidRPr="00EB362B" w:rsidRDefault="00EB362B" w:rsidP="00EB362B">
      <w:r w:rsidRPr="00EB362B">
        <w:t>Non-GMO Project Verified</w:t>
      </w:r>
    </w:p>
    <w:p w14:paraId="7BBA629C" w14:textId="6BC44A12" w:rsidR="00EB362B" w:rsidRPr="00EB362B" w:rsidRDefault="00EB362B" w:rsidP="00EB362B">
      <w:r w:rsidRPr="00EB362B">
        <w:drawing>
          <wp:inline distT="0" distB="0" distL="0" distR="0" wp14:anchorId="43BA7485" wp14:editId="5786DC75">
            <wp:extent cx="952500" cy="695325"/>
            <wp:effectExtent l="0" t="0" r="0" b="9525"/>
            <wp:docPr id="815788279" name="Picture 8" descr="Non-GMO Projec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on-GMO Projec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52500" cy="695325"/>
                    </a:xfrm>
                    <a:prstGeom prst="rect">
                      <a:avLst/>
                    </a:prstGeom>
                    <a:noFill/>
                    <a:ln>
                      <a:noFill/>
                    </a:ln>
                  </pic:spPr>
                </pic:pic>
              </a:graphicData>
            </a:graphic>
          </wp:inline>
        </w:drawing>
      </w:r>
      <w:r w:rsidRPr="00EB362B">
        <w:t>The </w:t>
      </w:r>
      <w:hyperlink r:id="rId18" w:history="1">
        <w:r w:rsidRPr="00EB362B">
          <w:rPr>
            <w:rStyle w:val="Hyperlink"/>
          </w:rPr>
          <w:t>Non-GMO Project</w:t>
        </w:r>
      </w:hyperlink>
      <w:r w:rsidRPr="00EB362B">
        <w:t> is a non-profit organization that provides the only third-party labeling program in North America for products grown without using genetic engineering. They verify that the process products go through, from seed to shelf</w:t>
      </w:r>
      <w:proofErr w:type="gramStart"/>
      <w:r w:rsidRPr="00EB362B">
        <w:t>, are</w:t>
      </w:r>
      <w:proofErr w:type="gramEnd"/>
      <w:r w:rsidRPr="00EB362B">
        <w:t xml:space="preserve"> produced according to their rigorous best practices for GMO avoidance.</w:t>
      </w:r>
    </w:p>
    <w:p w14:paraId="36C09289" w14:textId="77777777" w:rsidR="00EB362B" w:rsidRPr="00EB362B" w:rsidRDefault="00EB362B" w:rsidP="00EB362B">
      <w:pPr>
        <w:rPr>
          <w:b/>
          <w:bCs/>
        </w:rPr>
      </w:pPr>
      <w:r w:rsidRPr="00EB362B">
        <w:rPr>
          <w:b/>
          <w:bCs/>
        </w:rPr>
        <w:t>Food Certification Labels Explained</w:t>
      </w:r>
    </w:p>
    <w:p w14:paraId="14C27341" w14:textId="77777777" w:rsidR="00EB362B" w:rsidRPr="00EB362B" w:rsidRDefault="00EB362B" w:rsidP="00EB362B">
      <w:pPr>
        <w:numPr>
          <w:ilvl w:val="0"/>
          <w:numId w:val="1"/>
        </w:numPr>
      </w:pPr>
      <w:hyperlink r:id="rId19" w:history="1">
        <w:r w:rsidRPr="00EB362B">
          <w:rPr>
            <w:rStyle w:val="Hyperlink"/>
          </w:rPr>
          <w:t>January 25, 2023</w:t>
        </w:r>
      </w:hyperlink>
    </w:p>
    <w:p w14:paraId="02CC4428" w14:textId="77777777" w:rsidR="00EB362B" w:rsidRPr="00EB362B" w:rsidRDefault="00EB362B" w:rsidP="00EB362B">
      <w:pPr>
        <w:numPr>
          <w:ilvl w:val="0"/>
          <w:numId w:val="1"/>
        </w:numPr>
      </w:pPr>
      <w:hyperlink r:id="rId20" w:anchor="respond" w:history="1">
        <w:r w:rsidRPr="00EB362B">
          <w:rPr>
            <w:rStyle w:val="Hyperlink"/>
          </w:rPr>
          <w:t>No Comments</w:t>
        </w:r>
      </w:hyperlink>
    </w:p>
    <w:p w14:paraId="715F6734" w14:textId="4CBD8D4A" w:rsidR="00EB362B" w:rsidRPr="00EB362B" w:rsidRDefault="00EB362B" w:rsidP="00EB362B">
      <w:r w:rsidRPr="00EB362B">
        <w:drawing>
          <wp:inline distT="0" distB="0" distL="0" distR="0" wp14:anchorId="461C6414" wp14:editId="68EC4FC8">
            <wp:extent cx="5943600" cy="2085340"/>
            <wp:effectExtent l="0" t="0" r="0" b="0"/>
            <wp:docPr id="2038556947" name="Picture 37" descr="Food Labels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Food Labels heade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2085340"/>
                    </a:xfrm>
                    <a:prstGeom prst="rect">
                      <a:avLst/>
                    </a:prstGeom>
                    <a:noFill/>
                    <a:ln>
                      <a:noFill/>
                    </a:ln>
                  </pic:spPr>
                </pic:pic>
              </a:graphicData>
            </a:graphic>
          </wp:inline>
        </w:drawing>
      </w:r>
    </w:p>
    <w:p w14:paraId="74072A54" w14:textId="77777777" w:rsidR="00EB362B" w:rsidRPr="00EB362B" w:rsidRDefault="00EB362B" w:rsidP="00EB362B">
      <w:r w:rsidRPr="00EB362B">
        <w:t xml:space="preserve">Food certifications and labels are used on nearly every product in grocery stores nationwide. There are many different certification labels on our food that convey information about how it was grown/processed, what ingredients the food contains, or ensuring it meets certain dietary restrictions. These labels also ensure that manufacturers </w:t>
      </w:r>
      <w:proofErr w:type="gramStart"/>
      <w:r w:rsidRPr="00EB362B">
        <w:t>are meeting</w:t>
      </w:r>
      <w:proofErr w:type="gramEnd"/>
      <w:r w:rsidRPr="00EB362B">
        <w:t xml:space="preserve"> various food safety standards. Keeping up with </w:t>
      </w:r>
      <w:proofErr w:type="gramStart"/>
      <w:r w:rsidRPr="00EB362B">
        <w:t>all of</w:t>
      </w:r>
      <w:proofErr w:type="gramEnd"/>
      <w:r w:rsidRPr="00EB362B">
        <w:t xml:space="preserve"> the different labels can be overwhelming, quite frankly, so here are some examples of common certification labels you may find in the Co-op and what they mean!</w:t>
      </w:r>
    </w:p>
    <w:p w14:paraId="51EFD3C6" w14:textId="77777777" w:rsidR="00EB362B" w:rsidRPr="00EB362B" w:rsidRDefault="00EB362B" w:rsidP="00EB362B">
      <w:r w:rsidRPr="00EB362B">
        <w:t>USDA Organic</w:t>
      </w:r>
    </w:p>
    <w:p w14:paraId="789C251F" w14:textId="12C1395A" w:rsidR="00EB362B" w:rsidRPr="00EB362B" w:rsidRDefault="00EB362B" w:rsidP="00EB362B">
      <w:r w:rsidRPr="00EB362B">
        <mc:AlternateContent>
          <mc:Choice Requires="wps">
            <w:drawing>
              <wp:inline distT="0" distB="0" distL="0" distR="0" wp14:anchorId="4A381CEB" wp14:editId="7D99DD06">
                <wp:extent cx="4733925" cy="4752975"/>
                <wp:effectExtent l="0" t="0" r="0" b="0"/>
                <wp:docPr id="2020720170" name="Rectangl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733925" cy="475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E1F21CF" id="Rectangle 36" o:spid="_x0000_s1026" style="width:372.75pt;height:3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" filled="f" stroked="f">
                <o:lock v:ext="edit" aspectratio="t"/>
                <w10:anchorlock/>
              </v:rect>
            </w:pict>
          </mc:Fallback>
        </mc:AlternateContent>
      </w:r>
    </w:p>
    <w:p w14:paraId="1949206F" w14:textId="77777777" w:rsidR="00EB362B" w:rsidRPr="00EB362B" w:rsidRDefault="00EB362B" w:rsidP="00EB362B">
      <w:hyperlink r:id="rId22" w:history="1">
        <w:r w:rsidRPr="00EB362B">
          <w:rPr>
            <w:rStyle w:val="Hyperlink"/>
          </w:rPr>
          <w:t>USDA</w:t>
        </w:r>
      </w:hyperlink>
      <w:r w:rsidRPr="00EB362B">
        <w:t xml:space="preserve"> (US Department of Agriculture) certified organic foods are grown and processed according to federal guidelines addressing, among many factors, soil quality, animal raising practices, pest and weed control, and use of additives. Organic producers rely on natural substances and physical, mechanical, or biologically </w:t>
      </w:r>
      <w:proofErr w:type="gramStart"/>
      <w:r w:rsidRPr="00EB362B">
        <w:t>based farming methods to the fullest extent</w:t>
      </w:r>
      <w:proofErr w:type="gramEnd"/>
      <w:r w:rsidRPr="00EB362B">
        <w:t xml:space="preserve"> possible.</w:t>
      </w:r>
    </w:p>
    <w:p w14:paraId="256DF3B4" w14:textId="77777777" w:rsidR="00EB362B" w:rsidRPr="00EB362B" w:rsidRDefault="00EB362B" w:rsidP="00EB362B">
      <w:r w:rsidRPr="00EB362B">
        <w:t>Non-GMO Project Verified</w:t>
      </w:r>
    </w:p>
    <w:p w14:paraId="062B0EC5" w14:textId="2507C09F" w:rsidR="00EB362B" w:rsidRPr="00EB362B" w:rsidRDefault="00EB362B" w:rsidP="00EB362B">
      <w:r w:rsidRPr="00EB362B">
        <w:drawing>
          <wp:inline distT="0" distB="0" distL="0" distR="0" wp14:anchorId="65BA526A" wp14:editId="490A1945">
            <wp:extent cx="5943600" cy="3692525"/>
            <wp:effectExtent l="0" t="0" r="0" b="3175"/>
            <wp:docPr id="1521244466" name="Picture 35" descr="A logo with a butterfly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244466" name="Picture 35" descr="A logo with a butterfly on it&#10;&#10;AI-generated content may be incorrec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692525"/>
                    </a:xfrm>
                    <a:prstGeom prst="rect">
                      <a:avLst/>
                    </a:prstGeom>
                    <a:noFill/>
                    <a:ln>
                      <a:noFill/>
                    </a:ln>
                  </pic:spPr>
                </pic:pic>
              </a:graphicData>
            </a:graphic>
          </wp:inline>
        </w:drawing>
      </w:r>
    </w:p>
    <w:p w14:paraId="3CE24EE5" w14:textId="77777777" w:rsidR="00EB362B" w:rsidRPr="00EB362B" w:rsidRDefault="00EB362B" w:rsidP="00EB362B">
      <w:r w:rsidRPr="00EB362B">
        <w:t>A </w:t>
      </w:r>
      <w:hyperlink r:id="rId24" w:history="1">
        <w:r w:rsidRPr="00EB362B">
          <w:rPr>
            <w:rStyle w:val="Hyperlink"/>
          </w:rPr>
          <w:t>Non-GMO Project Verified</w:t>
        </w:r>
      </w:hyperlink>
      <w:r w:rsidRPr="00EB362B">
        <w:t> seal on animal products not only means that the animals themselves weren’t genetically engineered but also that the animal feed was tested for major GMO crops (such as corn and soy) and contained less than 5% genetically modified material.</w:t>
      </w:r>
    </w:p>
    <w:p w14:paraId="50F96AED" w14:textId="77777777" w:rsidR="00EB362B" w:rsidRPr="00EB362B" w:rsidRDefault="00EB362B" w:rsidP="00EB362B">
      <w:r w:rsidRPr="00EB362B">
        <w:t>Certified Gluten-Free</w:t>
      </w:r>
    </w:p>
    <w:p w14:paraId="0B87E7BC" w14:textId="72ECD0C1" w:rsidR="00EB362B" w:rsidRPr="00EB362B" w:rsidRDefault="00EB362B" w:rsidP="00EB362B">
      <w:r w:rsidRPr="00EB362B">
        <mc:AlternateContent>
          <mc:Choice Requires="wps">
            <w:drawing>
              <wp:inline distT="0" distB="0" distL="0" distR="0" wp14:anchorId="37F88DB1" wp14:editId="2FB94DDC">
                <wp:extent cx="2466975" cy="1590675"/>
                <wp:effectExtent l="0" t="0" r="0" b="0"/>
                <wp:docPr id="722235051" name="Rectangl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66975" cy="1590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1521DA7" id="Rectangle 34" o:spid="_x0000_s1026" style="width:194.25pt;height:12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" filled="f" stroked="f">
                <o:lock v:ext="edit" aspectratio="t"/>
                <w10:anchorlock/>
              </v:rect>
            </w:pict>
          </mc:Fallback>
        </mc:AlternateContent>
      </w:r>
    </w:p>
    <w:p w14:paraId="77D1BE68" w14:textId="77777777" w:rsidR="00EB362B" w:rsidRPr="00EB362B" w:rsidRDefault="00EB362B" w:rsidP="00EB362B">
      <w:r w:rsidRPr="00EB362B">
        <w:t>The </w:t>
      </w:r>
      <w:hyperlink r:id="rId25" w:history="1">
        <w:r w:rsidRPr="00EB362B">
          <w:rPr>
            <w:rStyle w:val="Hyperlink"/>
          </w:rPr>
          <w:t>gluten-free</w:t>
        </w:r>
      </w:hyperlink>
      <w:r w:rsidRPr="00EB362B">
        <w:t> certification is a process designed to protect consumers with celiac disease and other gluten-related disorders by confirming that a food, drink, or supplement meets strict standards for gluten-free safety.</w:t>
      </w:r>
    </w:p>
    <w:p w14:paraId="448294F1" w14:textId="77777777" w:rsidR="00EB362B" w:rsidRPr="00EB362B" w:rsidRDefault="00EB362B" w:rsidP="00EB362B">
      <w:r w:rsidRPr="00EB362B">
        <w:t>Kosher</w:t>
      </w:r>
    </w:p>
    <w:p w14:paraId="6098B073" w14:textId="5E92075E" w:rsidR="00EB362B" w:rsidRPr="00EB362B" w:rsidRDefault="00EB362B" w:rsidP="00EB362B">
      <w:r w:rsidRPr="00EB362B">
        <w:drawing>
          <wp:inline distT="0" distB="0" distL="0" distR="0" wp14:anchorId="55608954" wp14:editId="23785352">
            <wp:extent cx="5943600" cy="5943600"/>
            <wp:effectExtent l="0" t="0" r="0" b="0"/>
            <wp:docPr id="1203306872" name="Picture 33" descr="A black letter in a circ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306872" name="Picture 33" descr="A black letter in a circle&#10;&#10;AI-generated content may be incorrec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5CB60FE1" w14:textId="77777777" w:rsidR="00EB362B" w:rsidRPr="00EB362B" w:rsidRDefault="00EB362B" w:rsidP="00EB362B">
      <w:r w:rsidRPr="00EB362B">
        <w:t>What does it mean to be kosher certified? Kosher supervision means that a qualified Rabbi or Rabbinic organization supervises the production of a food item to ensure that the product is kosher (prepared in accordance with Jewish dietary law). The circled U is only one version of the Kosher certified logo – </w:t>
      </w:r>
      <w:hyperlink r:id="rId27" w:history="1">
        <w:r w:rsidRPr="00EB362B">
          <w:rPr>
            <w:rStyle w:val="Hyperlink"/>
          </w:rPr>
          <w:t>click here</w:t>
        </w:r>
      </w:hyperlink>
      <w:r w:rsidRPr="00EB362B">
        <w:t> to see more.</w:t>
      </w:r>
    </w:p>
    <w:p w14:paraId="4F8C1E5A" w14:textId="77777777" w:rsidR="00EB362B" w:rsidRPr="00EB362B" w:rsidRDefault="00EB362B" w:rsidP="00EB362B">
      <w:r w:rsidRPr="00EB362B">
        <w:t>Certified Vegan</w:t>
      </w:r>
    </w:p>
    <w:p w14:paraId="4D7546F3" w14:textId="7C5F0EBC" w:rsidR="00EB362B" w:rsidRPr="00EB362B" w:rsidRDefault="00EB362B" w:rsidP="00EB362B">
      <w:r w:rsidRPr="00EB362B">
        <mc:AlternateContent>
          <mc:Choice Requires="wps">
            <w:drawing>
              <wp:inline distT="0" distB="0" distL="0" distR="0" wp14:anchorId="73814709" wp14:editId="48C6595D">
                <wp:extent cx="3000375" cy="3028950"/>
                <wp:effectExtent l="0" t="0" r="0" b="0"/>
                <wp:docPr id="1134786201"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0375" cy="3028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76E9D05" id="Rectangle 32" o:spid="_x0000_s1026" style="width:236.25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" filled="f" stroked="f">
                <o:lock v:ext="edit" aspectratio="t"/>
                <w10:anchorlock/>
              </v:rect>
            </w:pict>
          </mc:Fallback>
        </mc:AlternateContent>
      </w:r>
    </w:p>
    <w:p w14:paraId="272FB378" w14:textId="77777777" w:rsidR="00EB362B" w:rsidRPr="00EB362B" w:rsidRDefault="00EB362B" w:rsidP="00EB362B">
      <w:r w:rsidRPr="00EB362B">
        <w:t>Products approved to carry the </w:t>
      </w:r>
      <w:hyperlink r:id="rId28" w:history="1">
        <w:r w:rsidRPr="00EB362B">
          <w:rPr>
            <w:rStyle w:val="Hyperlink"/>
          </w:rPr>
          <w:t>certified vegan</w:t>
        </w:r>
      </w:hyperlink>
      <w:r w:rsidRPr="00EB362B">
        <w:t> logo must not contain ingredients of meat, fish, fowl, animal by-products (including silk or dyes from insects), eggs or egg products, milk or milk products, honey or honey bee products, or be clarified or finished with any animal products.</w:t>
      </w:r>
    </w:p>
    <w:p w14:paraId="6C04B83D" w14:textId="77777777" w:rsidR="00EB362B" w:rsidRPr="00EB362B" w:rsidRDefault="00EB362B" w:rsidP="00EB362B">
      <w:r w:rsidRPr="00EB362B">
        <w:t>Fair Trade</w:t>
      </w:r>
    </w:p>
    <w:p w14:paraId="0C1CFE77" w14:textId="2BA427C2" w:rsidR="00EB362B" w:rsidRPr="00EB362B" w:rsidRDefault="00EB362B" w:rsidP="00EB362B">
      <w:r w:rsidRPr="00EB362B">
        <mc:AlternateContent>
          <mc:Choice Requires="wps">
            <w:drawing>
              <wp:inline distT="0" distB="0" distL="0" distR="0" wp14:anchorId="418F1736" wp14:editId="4390F8C3">
                <wp:extent cx="3352800" cy="4476750"/>
                <wp:effectExtent l="0" t="0" r="0" b="0"/>
                <wp:docPr id="1816796695" name="Rectangl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352800" cy="447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014A501" id="Rectangle 31" o:spid="_x0000_s1026" style="width:264pt;height:3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" filled="f" stroked="f">
                <o:lock v:ext="edit" aspectratio="t"/>
                <w10:anchorlock/>
              </v:rect>
            </w:pict>
          </mc:Fallback>
        </mc:AlternateContent>
      </w:r>
    </w:p>
    <w:p w14:paraId="4F5AC9E9" w14:textId="77777777" w:rsidR="00EB362B" w:rsidRPr="00EB362B" w:rsidRDefault="00EB362B" w:rsidP="00EB362B">
      <w:hyperlink r:id="rId29" w:history="1">
        <w:r w:rsidRPr="00EB362B">
          <w:rPr>
            <w:rStyle w:val="Hyperlink"/>
          </w:rPr>
          <w:t>Fair trade</w:t>
        </w:r>
      </w:hyperlink>
      <w:r w:rsidRPr="00EB362B">
        <w:t xml:space="preserve"> is an arrangement designed to help producers in developing countries achieve sustainable and equitable trade relationships. The </w:t>
      </w:r>
      <w:proofErr w:type="gramStart"/>
      <w:r w:rsidRPr="00EB362B">
        <w:t>fair trade</w:t>
      </w:r>
      <w:proofErr w:type="gramEnd"/>
      <w:r w:rsidRPr="00EB362B">
        <w:t xml:space="preserve"> movement combines the payment of higher prices to exporters with improved social and environmental standards. When products are Fairtrade Certified it means that they were produced in accordance with Fairtrade International’s rigorous environmental, economic, and social standards.</w:t>
      </w:r>
    </w:p>
    <w:p w14:paraId="6900CFB3" w14:textId="77777777" w:rsidR="00EB362B" w:rsidRPr="00EB362B" w:rsidRDefault="00EB362B" w:rsidP="00EB362B">
      <w:r w:rsidRPr="00EB362B">
        <w:t>Animal Welfare Approved</w:t>
      </w:r>
    </w:p>
    <w:p w14:paraId="5F2D00FC" w14:textId="013D2C61" w:rsidR="00EB362B" w:rsidRPr="00EB362B" w:rsidRDefault="00EB362B" w:rsidP="00EB362B">
      <w:r w:rsidRPr="00EB362B">
        <w:drawing>
          <wp:inline distT="0" distB="0" distL="0" distR="0" wp14:anchorId="297A3EAC" wp14:editId="5A212FCD">
            <wp:extent cx="2857500" cy="2181225"/>
            <wp:effectExtent l="0" t="0" r="0" b="9525"/>
            <wp:docPr id="1747674880" name="Picture 30" descr="A logo of a far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674880" name="Picture 30" descr="A logo of a farm&#10;&#10;AI-generated content may be incorrec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7500" cy="2181225"/>
                    </a:xfrm>
                    <a:prstGeom prst="rect">
                      <a:avLst/>
                    </a:prstGeom>
                    <a:noFill/>
                    <a:ln>
                      <a:noFill/>
                    </a:ln>
                  </pic:spPr>
                </pic:pic>
              </a:graphicData>
            </a:graphic>
          </wp:inline>
        </w:drawing>
      </w:r>
    </w:p>
    <w:p w14:paraId="5C8BA028" w14:textId="77777777" w:rsidR="00EB362B" w:rsidRPr="00EB362B" w:rsidRDefault="00EB362B" w:rsidP="00EB362B">
      <w:r w:rsidRPr="00EB362B">
        <w:t>Certified Animal Welfare Approved by </w:t>
      </w:r>
      <w:hyperlink r:id="rId31" w:anchor=":~:text=Certified%20Animal%20Welfare%20Approved%20by%20AGW%20is%20the%20only%20label,%2C%20high%2Dwelfare%20farming%20practices." w:history="1">
        <w:r w:rsidRPr="00EB362B">
          <w:rPr>
            <w:rStyle w:val="Hyperlink"/>
          </w:rPr>
          <w:t>AGW</w:t>
        </w:r>
      </w:hyperlink>
      <w:r w:rsidRPr="00EB362B">
        <w:t> is the only label that guarantees animals are raised outdoors on pasture or range for their entire lives on an independent farm using truly sustainable, high-welfare farming practices.</w:t>
      </w:r>
    </w:p>
    <w:p w14:paraId="738C0BD9" w14:textId="77777777" w:rsidR="00EB362B" w:rsidRPr="00EB362B" w:rsidRDefault="00EB362B" w:rsidP="00EB362B">
      <w:r w:rsidRPr="00EB362B">
        <w:t>100% Whole Grain</w:t>
      </w:r>
    </w:p>
    <w:p w14:paraId="5EAF848F" w14:textId="4A87FF92" w:rsidR="00EB362B" w:rsidRPr="00EB362B" w:rsidRDefault="00EB362B" w:rsidP="00EB362B">
      <w:r w:rsidRPr="00EB362B">
        <mc:AlternateContent>
          <mc:Choice Requires="wps">
            <w:drawing>
              <wp:inline distT="0" distB="0" distL="0" distR="0" wp14:anchorId="51C30DF9" wp14:editId="37E4406A">
                <wp:extent cx="1724025" cy="2228850"/>
                <wp:effectExtent l="0" t="0" r="0" b="0"/>
                <wp:docPr id="1303475368" name="Rectangl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724025" cy="2228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F8A6D66" id="Rectangle 29" o:spid="_x0000_s1026" style="width:135.75pt;height:1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" filled="f" stroked="f">
                <o:lock v:ext="edit" aspectratio="t"/>
                <w10:anchorlock/>
              </v:rect>
            </w:pict>
          </mc:Fallback>
        </mc:AlternateContent>
      </w:r>
    </w:p>
    <w:p w14:paraId="0E7D3E30" w14:textId="77777777" w:rsidR="00EB362B" w:rsidRPr="00EB362B" w:rsidRDefault="00EB362B" w:rsidP="00EB362B">
      <w:pPr>
        <w:numPr>
          <w:ilvl w:val="0"/>
          <w:numId w:val="2"/>
        </w:numPr>
      </w:pPr>
      <w:r w:rsidRPr="00EB362B">
        <w:t>If a product bears </w:t>
      </w:r>
      <w:r w:rsidRPr="00EB362B">
        <w:rPr>
          <w:b/>
          <w:bCs/>
        </w:rPr>
        <w:t>the 100% </w:t>
      </w:r>
      <w:hyperlink r:id="rId32" w:history="1">
        <w:r w:rsidRPr="00EB362B">
          <w:rPr>
            <w:rStyle w:val="Hyperlink"/>
            <w:b/>
            <w:bCs/>
          </w:rPr>
          <w:t>Stamp,</w:t>
        </w:r>
      </w:hyperlink>
      <w:r w:rsidRPr="00EB362B">
        <w:rPr>
          <w:b/>
          <w:bCs/>
        </w:rPr>
        <w:t> </w:t>
      </w:r>
      <w:r w:rsidRPr="00EB362B">
        <w:t>then all its grain ingredients are whole grain. There is a minimum requirement of 16g (16 grams) – a full serving – of whole grain per labeled serving, for products using the 100% Stamp.</w:t>
      </w:r>
    </w:p>
    <w:p w14:paraId="75C781EA" w14:textId="77777777" w:rsidR="00EB362B" w:rsidRPr="00EB362B" w:rsidRDefault="00EB362B" w:rsidP="00EB362B">
      <w:pPr>
        <w:numPr>
          <w:ilvl w:val="0"/>
          <w:numId w:val="2"/>
        </w:numPr>
      </w:pPr>
      <w:r w:rsidRPr="00EB362B">
        <w:t>If a product bears </w:t>
      </w:r>
      <w:proofErr w:type="gramStart"/>
      <w:r w:rsidRPr="00EB362B">
        <w:rPr>
          <w:b/>
          <w:bCs/>
        </w:rPr>
        <w:t>the 50</w:t>
      </w:r>
      <w:proofErr w:type="gramEnd"/>
      <w:r w:rsidRPr="00EB362B">
        <w:rPr>
          <w:b/>
          <w:bCs/>
        </w:rPr>
        <w:t>%+ Stamp, </w:t>
      </w:r>
      <w:r w:rsidRPr="00EB362B">
        <w:t>then at least half of its grain ingredients are </w:t>
      </w:r>
      <w:r w:rsidRPr="00EB362B">
        <w:rPr>
          <w:i/>
          <w:iCs/>
        </w:rPr>
        <w:t>whole</w:t>
      </w:r>
      <w:r w:rsidRPr="00EB362B">
        <w:t> grain. There is a minimum requirement of 8g (8 grams) – a half serving – of whole grain per labeled serving, for products using the 50%+ Stamp.</w:t>
      </w:r>
    </w:p>
    <w:p w14:paraId="01CFDCFB" w14:textId="77777777" w:rsidR="00EB362B" w:rsidRPr="00EB362B" w:rsidRDefault="00EB362B" w:rsidP="00EB362B">
      <w:pPr>
        <w:numPr>
          <w:ilvl w:val="0"/>
          <w:numId w:val="2"/>
        </w:numPr>
      </w:pPr>
      <w:r w:rsidRPr="00EB362B">
        <w:t>If a product bears </w:t>
      </w:r>
      <w:r w:rsidRPr="00EB362B">
        <w:rPr>
          <w:b/>
          <w:bCs/>
        </w:rPr>
        <w:t>the Basic Stamp</w:t>
      </w:r>
      <w:r w:rsidRPr="00EB362B">
        <w:t xml:space="preserve"> (right image), it contains at least 8g (8 grams) – a half serving – of whole </w:t>
      </w:r>
      <w:proofErr w:type="gramStart"/>
      <w:r w:rsidRPr="00EB362B">
        <w:t>grain, but</w:t>
      </w:r>
      <w:proofErr w:type="gramEnd"/>
      <w:r w:rsidRPr="00EB362B">
        <w:t xml:space="preserve"> may contain more reﬁned grain than whole.</w:t>
      </w:r>
    </w:p>
    <w:p w14:paraId="1E5D3D1C" w14:textId="77777777" w:rsidR="00EB362B" w:rsidRPr="00EB362B" w:rsidRDefault="00EB362B" w:rsidP="00EB362B">
      <w:r w:rsidRPr="00EB362B">
        <w:t>Grass Fed</w:t>
      </w:r>
    </w:p>
    <w:p w14:paraId="79FE304A" w14:textId="7A70818B" w:rsidR="00EB362B" w:rsidRPr="00EB362B" w:rsidRDefault="00EB362B" w:rsidP="00EB362B">
      <w:r w:rsidRPr="00EB362B">
        <mc:AlternateContent>
          <mc:Choice Requires="wps">
            <w:drawing>
              <wp:inline distT="0" distB="0" distL="0" distR="0" wp14:anchorId="42FBD9DB" wp14:editId="4C79DF18">
                <wp:extent cx="2219325" cy="2247900"/>
                <wp:effectExtent l="0" t="0" r="0" b="0"/>
                <wp:docPr id="92339274" name="Rectangl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19325" cy="224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F2B3C70" id="Rectangle 28" o:spid="_x0000_s1026" style="width:174.75pt;height:1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" filled="f" stroked="f">
                <o:lock v:ext="edit" aspectratio="t"/>
                <w10:anchorlock/>
              </v:rect>
            </w:pict>
          </mc:Fallback>
        </mc:AlternateContent>
      </w:r>
    </w:p>
    <w:p w14:paraId="278F84EA" w14:textId="77777777" w:rsidR="00EB362B" w:rsidRPr="00EB362B" w:rsidRDefault="00EB362B" w:rsidP="00EB362B">
      <w:r w:rsidRPr="00EB362B">
        <w:t>What does </w:t>
      </w:r>
      <w:hyperlink r:id="rId33" w:anchor=":~:text=What%20it%20means%3A%20The%20animal,but%20isn't%20strictly%20enforced." w:history="1">
        <w:r w:rsidRPr="00EB362B">
          <w:rPr>
            <w:rStyle w:val="Hyperlink"/>
          </w:rPr>
          <w:t>certified grass fed</w:t>
        </w:r>
      </w:hyperlink>
      <w:r w:rsidRPr="00EB362B">
        <w:t xml:space="preserve"> mean? It means the animal ate only </w:t>
      </w:r>
      <w:proofErr w:type="gramStart"/>
      <w:r w:rsidRPr="00EB362B">
        <w:t>grasses</w:t>
      </w:r>
      <w:proofErr w:type="gramEnd"/>
      <w:r w:rsidRPr="00EB362B">
        <w:t xml:space="preserve"> and forages (like hay) for the length of its life, starting when it was weaned off its mother’s milk. Meat can also be labeled as certified organic grass-fed, and this would mean the forages that the animal consumed met all organic certifications.</w:t>
      </w:r>
    </w:p>
    <w:p w14:paraId="47EACC90" w14:textId="77777777" w:rsidR="00EB362B" w:rsidRPr="00EB362B" w:rsidRDefault="00EB362B" w:rsidP="00EB362B">
      <w:r w:rsidRPr="00EB362B">
        <w:t>Certified B Corp</w:t>
      </w:r>
    </w:p>
    <w:p w14:paraId="15B69C10" w14:textId="38BDD2E2" w:rsidR="00EB362B" w:rsidRPr="00EB362B" w:rsidRDefault="00EB362B" w:rsidP="00EB362B">
      <w:r w:rsidRPr="00EB362B">
        <mc:AlternateContent>
          <mc:Choice Requires="wps">
            <w:drawing>
              <wp:inline distT="0" distB="0" distL="0" distR="0" wp14:anchorId="52E17C93" wp14:editId="267A3130">
                <wp:extent cx="7620000" cy="9182100"/>
                <wp:effectExtent l="0" t="0" r="0" b="0"/>
                <wp:docPr id="1500946507" name="Rectangl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7620000" cy="918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A209D83" id="Rectangle 27" o:spid="_x0000_s1026" style="width:600pt;height:72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" filled="f" stroked="f">
                <o:lock v:ext="edit" aspectratio="t"/>
                <w10:anchorlock/>
              </v:rect>
            </w:pict>
          </mc:Fallback>
        </mc:AlternateContent>
      </w:r>
    </w:p>
    <w:p w14:paraId="198DCCEF" w14:textId="77777777" w:rsidR="00EB362B" w:rsidRPr="00EB362B" w:rsidRDefault="00EB362B" w:rsidP="00EB362B">
      <w:hyperlink r:id="rId34" w:history="1">
        <w:r w:rsidRPr="00EB362B">
          <w:rPr>
            <w:rStyle w:val="Hyperlink"/>
          </w:rPr>
          <w:t>B Corp</w:t>
        </w:r>
      </w:hyperlink>
      <w:r w:rsidRPr="00EB362B">
        <w:t xml:space="preserve"> certification is a designation that a business is meeting high standards of verified performance, accountability, and transparency on factors from employee benefits and charitable giving to supply chain practices and input materials. Unlike the traditional corporation that gives priority only to financial profitability, B Corps </w:t>
      </w:r>
      <w:proofErr w:type="gramStart"/>
      <w:r w:rsidRPr="00EB362B">
        <w:t>actually use</w:t>
      </w:r>
      <w:proofErr w:type="gramEnd"/>
      <w:r w:rsidRPr="00EB362B">
        <w:t xml:space="preserve"> the power of business to address social and environmental problems.</w:t>
      </w:r>
    </w:p>
    <w:p w14:paraId="6FFBAC5C" w14:textId="77777777" w:rsidR="00EB362B" w:rsidRPr="00EB362B" w:rsidRDefault="00EB362B" w:rsidP="00EB362B">
      <w:r w:rsidRPr="00EB362B">
        <w:t>MSC Certified Sustainable Seafood</w:t>
      </w:r>
    </w:p>
    <w:p w14:paraId="251046D3" w14:textId="331A2258" w:rsidR="00EB362B" w:rsidRPr="00EB362B" w:rsidRDefault="00EB362B" w:rsidP="00EB362B">
      <w:r w:rsidRPr="00EB362B">
        <w:drawing>
          <wp:inline distT="0" distB="0" distL="0" distR="0" wp14:anchorId="2F750153" wp14:editId="4633C275">
            <wp:extent cx="1905000" cy="2562225"/>
            <wp:effectExtent l="0" t="0" r="0" b="9525"/>
            <wp:docPr id="1729781924" name="Picture 26" descr="A blue sign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781924" name="Picture 26" descr="A blue sign with white text&#10;&#10;AI-generated content may be incorrect."/>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05000" cy="2562225"/>
                    </a:xfrm>
                    <a:prstGeom prst="rect">
                      <a:avLst/>
                    </a:prstGeom>
                    <a:noFill/>
                    <a:ln>
                      <a:noFill/>
                    </a:ln>
                  </pic:spPr>
                </pic:pic>
              </a:graphicData>
            </a:graphic>
          </wp:inline>
        </w:drawing>
      </w:r>
    </w:p>
    <w:p w14:paraId="7C79DACD" w14:textId="77777777" w:rsidR="00EB362B" w:rsidRPr="00EB362B" w:rsidRDefault="00EB362B" w:rsidP="00EB362B">
      <w:hyperlink r:id="rId36" w:history="1">
        <w:r w:rsidRPr="00EB362B">
          <w:rPr>
            <w:rStyle w:val="Hyperlink"/>
          </w:rPr>
          <w:t>The MSC</w:t>
        </w:r>
      </w:hyperlink>
      <w:r w:rsidRPr="00EB362B">
        <w:t xml:space="preserve"> (Marine Stewardship Council) says its label guarantees that the wild seafood was caught using methods that do not deplete the natural supply. It also guarantees that fishing companies do not cause serious harm to other </w:t>
      </w:r>
      <w:proofErr w:type="gramStart"/>
      <w:r w:rsidRPr="00EB362B">
        <w:t>life</w:t>
      </w:r>
      <w:proofErr w:type="gramEnd"/>
      <w:r w:rsidRPr="00EB362B">
        <w:t xml:space="preserve"> in the sea, from coral to dolphins.</w:t>
      </w:r>
    </w:p>
    <w:p w14:paraId="660A0A14" w14:textId="56002AD5" w:rsidR="00EB362B" w:rsidRDefault="00EB362B">
      <w:r w:rsidRPr="00EB362B">
        <w:drawing>
          <wp:inline distT="0" distB="0" distL="0" distR="0" wp14:anchorId="5F781574" wp14:editId="3DEAB9EF">
            <wp:extent cx="5943600" cy="4605655"/>
            <wp:effectExtent l="0" t="0" r="0" b="4445"/>
            <wp:docPr id="1606786808" name="Picture 1" descr="A collection of logos and symbo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786808" name="Picture 1" descr="A collection of logos and symbols&#10;&#10;AI-generated content may be incorrect."/>
                    <pic:cNvPicPr/>
                  </pic:nvPicPr>
                  <pic:blipFill>
                    <a:blip r:embed="rId37"/>
                    <a:stretch>
                      <a:fillRect/>
                    </a:stretch>
                  </pic:blipFill>
                  <pic:spPr>
                    <a:xfrm>
                      <a:off x="0" y="0"/>
                      <a:ext cx="5943600" cy="4605655"/>
                    </a:xfrm>
                    <a:prstGeom prst="rect">
                      <a:avLst/>
                    </a:prstGeom>
                  </pic:spPr>
                </pic:pic>
              </a:graphicData>
            </a:graphic>
          </wp:inline>
        </w:drawing>
      </w:r>
    </w:p>
    <w:sectPr w:rsidR="00EB362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3C7308"/>
    <w:multiLevelType w:val="multilevel"/>
    <w:tmpl w:val="9D74F4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41A77B9"/>
    <w:multiLevelType w:val="multilevel"/>
    <w:tmpl w:val="9D5C6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11626146">
    <w:abstractNumId w:val="1"/>
  </w:num>
  <w:num w:numId="2" w16cid:durableId="4643531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362B"/>
    <w:rsid w:val="00111FAB"/>
    <w:rsid w:val="00272A86"/>
    <w:rsid w:val="00EB362B"/>
    <w:rsid w:val="00F12162"/>
    <w:rsid w:val="00F96A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C7E82"/>
  <w15:chartTrackingRefBased/>
  <w15:docId w15:val="{32B510D5-9D14-4E91-B3B4-C96EB3B1F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B362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B362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B362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B362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B362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B362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B362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B362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B362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B362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EB362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B362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B362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B362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B362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B362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B362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B362B"/>
    <w:rPr>
      <w:rFonts w:eastAsiaTheme="majorEastAsia" w:cstheme="majorBidi"/>
      <w:color w:val="272727" w:themeColor="text1" w:themeTint="D8"/>
    </w:rPr>
  </w:style>
  <w:style w:type="paragraph" w:styleId="Title">
    <w:name w:val="Title"/>
    <w:basedOn w:val="Normal"/>
    <w:next w:val="Normal"/>
    <w:link w:val="TitleChar"/>
    <w:uiPriority w:val="10"/>
    <w:qFormat/>
    <w:rsid w:val="00EB362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B362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B362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B362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B362B"/>
    <w:pPr>
      <w:spacing w:before="160"/>
      <w:jc w:val="center"/>
    </w:pPr>
    <w:rPr>
      <w:i/>
      <w:iCs/>
      <w:color w:val="404040" w:themeColor="text1" w:themeTint="BF"/>
    </w:rPr>
  </w:style>
  <w:style w:type="character" w:customStyle="1" w:styleId="QuoteChar">
    <w:name w:val="Quote Char"/>
    <w:basedOn w:val="DefaultParagraphFont"/>
    <w:link w:val="Quote"/>
    <w:uiPriority w:val="29"/>
    <w:rsid w:val="00EB362B"/>
    <w:rPr>
      <w:i/>
      <w:iCs/>
      <w:color w:val="404040" w:themeColor="text1" w:themeTint="BF"/>
    </w:rPr>
  </w:style>
  <w:style w:type="paragraph" w:styleId="ListParagraph">
    <w:name w:val="List Paragraph"/>
    <w:basedOn w:val="Normal"/>
    <w:uiPriority w:val="34"/>
    <w:qFormat/>
    <w:rsid w:val="00EB362B"/>
    <w:pPr>
      <w:ind w:left="720"/>
      <w:contextualSpacing/>
    </w:pPr>
  </w:style>
  <w:style w:type="character" w:styleId="IntenseEmphasis">
    <w:name w:val="Intense Emphasis"/>
    <w:basedOn w:val="DefaultParagraphFont"/>
    <w:uiPriority w:val="21"/>
    <w:qFormat/>
    <w:rsid w:val="00EB362B"/>
    <w:rPr>
      <w:i/>
      <w:iCs/>
      <w:color w:val="0F4761" w:themeColor="accent1" w:themeShade="BF"/>
    </w:rPr>
  </w:style>
  <w:style w:type="paragraph" w:styleId="IntenseQuote">
    <w:name w:val="Intense Quote"/>
    <w:basedOn w:val="Normal"/>
    <w:next w:val="Normal"/>
    <w:link w:val="IntenseQuoteChar"/>
    <w:uiPriority w:val="30"/>
    <w:qFormat/>
    <w:rsid w:val="00EB362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B362B"/>
    <w:rPr>
      <w:i/>
      <w:iCs/>
      <w:color w:val="0F4761" w:themeColor="accent1" w:themeShade="BF"/>
    </w:rPr>
  </w:style>
  <w:style w:type="character" w:styleId="IntenseReference">
    <w:name w:val="Intense Reference"/>
    <w:basedOn w:val="DefaultParagraphFont"/>
    <w:uiPriority w:val="32"/>
    <w:qFormat/>
    <w:rsid w:val="00EB362B"/>
    <w:rPr>
      <w:b/>
      <w:bCs/>
      <w:smallCaps/>
      <w:color w:val="0F4761" w:themeColor="accent1" w:themeShade="BF"/>
      <w:spacing w:val="5"/>
    </w:rPr>
  </w:style>
  <w:style w:type="character" w:styleId="Hyperlink">
    <w:name w:val="Hyperlink"/>
    <w:basedOn w:val="DefaultParagraphFont"/>
    <w:uiPriority w:val="99"/>
    <w:unhideWhenUsed/>
    <w:rsid w:val="00EB362B"/>
    <w:rPr>
      <w:color w:val="467886" w:themeColor="hyperlink"/>
      <w:u w:val="single"/>
    </w:rPr>
  </w:style>
  <w:style w:type="character" w:styleId="UnresolvedMention">
    <w:name w:val="Unresolved Mention"/>
    <w:basedOn w:val="DefaultParagraphFont"/>
    <w:uiPriority w:val="99"/>
    <w:semiHidden/>
    <w:unhideWhenUsed/>
    <w:rsid w:val="00EB36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ms.usda.gov/AMSv1.0/nop" TargetMode="External"/><Relationship Id="rId13" Type="http://schemas.openxmlformats.org/officeDocument/2006/relationships/image" Target="media/image6.gif"/><Relationship Id="rId18" Type="http://schemas.openxmlformats.org/officeDocument/2006/relationships/hyperlink" Target="http://www.nongmoproject.org/" TargetMode="External"/><Relationship Id="rId26" Type="http://schemas.openxmlformats.org/officeDocument/2006/relationships/image" Target="media/image11.jpe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hyperlink" Target="https://www.bcorporation.net/en-us/certification" TargetMode="External"/><Relationship Id="rId7" Type="http://schemas.openxmlformats.org/officeDocument/2006/relationships/image" Target="media/image3.gif"/><Relationship Id="rId12" Type="http://schemas.openxmlformats.org/officeDocument/2006/relationships/hyperlink" Target="http://www.transfairusa.org/" TargetMode="External"/><Relationship Id="rId17" Type="http://schemas.openxmlformats.org/officeDocument/2006/relationships/image" Target="media/image8.gif"/><Relationship Id="rId25" Type="http://schemas.openxmlformats.org/officeDocument/2006/relationships/hyperlink" Target="https://gfco.org/" TargetMode="External"/><Relationship Id="rId33" Type="http://schemas.openxmlformats.org/officeDocument/2006/relationships/hyperlink" Target="https://certifiedhumane.org/meat-labels-like-organic-grass-fed-actually-mean-whether-care/" TargetMode="Externa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thehumanetouch.org/" TargetMode="External"/><Relationship Id="rId20" Type="http://schemas.openxmlformats.org/officeDocument/2006/relationships/hyperlink" Target="https://concordfoodcoop.coop/2023/01/25/food-certification-labels-explained/" TargetMode="External"/><Relationship Id="rId29" Type="http://schemas.openxmlformats.org/officeDocument/2006/relationships/hyperlink" Target="https://www.fairtradecertified.org/"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gif"/><Relationship Id="rId24" Type="http://schemas.openxmlformats.org/officeDocument/2006/relationships/hyperlink" Target="https://www.nongmoproject.org/" TargetMode="External"/><Relationship Id="rId32" Type="http://schemas.openxmlformats.org/officeDocument/2006/relationships/hyperlink" Target="https://wholegrainscouncil.org/whole-grain-stamp" TargetMode="External"/><Relationship Id="rId37" Type="http://schemas.openxmlformats.org/officeDocument/2006/relationships/image" Target="media/image14.png"/><Relationship Id="rId5" Type="http://schemas.openxmlformats.org/officeDocument/2006/relationships/image" Target="media/image1.png"/><Relationship Id="rId15" Type="http://schemas.openxmlformats.org/officeDocument/2006/relationships/image" Target="media/image7.gif"/><Relationship Id="rId23" Type="http://schemas.openxmlformats.org/officeDocument/2006/relationships/image" Target="media/image10.jpeg"/><Relationship Id="rId28" Type="http://schemas.openxmlformats.org/officeDocument/2006/relationships/hyperlink" Target="https://vegan.org/" TargetMode="External"/><Relationship Id="rId36" Type="http://schemas.openxmlformats.org/officeDocument/2006/relationships/hyperlink" Target="https://www.msc.org/en-us" TargetMode="External"/><Relationship Id="rId10" Type="http://schemas.openxmlformats.org/officeDocument/2006/relationships/hyperlink" Target="http://www.naturallygrown.org/" TargetMode="External"/><Relationship Id="rId19" Type="http://schemas.openxmlformats.org/officeDocument/2006/relationships/hyperlink" Target="https://concordfoodcoop.coop/2023/01/25/" TargetMode="External"/><Relationship Id="rId31" Type="http://schemas.openxmlformats.org/officeDocument/2006/relationships/hyperlink" Target="https://agreenerworld.org/certifications/animal-welfare-approved/" TargetMode="External"/><Relationship Id="rId4" Type="http://schemas.openxmlformats.org/officeDocument/2006/relationships/webSettings" Target="webSettings.xml"/><Relationship Id="rId9" Type="http://schemas.openxmlformats.org/officeDocument/2006/relationships/image" Target="media/image4.gif"/><Relationship Id="rId14" Type="http://schemas.openxmlformats.org/officeDocument/2006/relationships/hyperlink" Target="http://www.animalwelfareapproved.org/" TargetMode="External"/><Relationship Id="rId22" Type="http://schemas.openxmlformats.org/officeDocument/2006/relationships/hyperlink" Target="https://www.usda.gov/" TargetMode="External"/><Relationship Id="rId27" Type="http://schemas.openxmlformats.org/officeDocument/2006/relationships/hyperlink" Target="https://www.godairyfree.org/food-and-grocery/food-label-info/understanding-kosher" TargetMode="External"/><Relationship Id="rId30" Type="http://schemas.openxmlformats.org/officeDocument/2006/relationships/image" Target="media/image12.png"/><Relationship Id="rId35"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5</TotalTime>
  <Pages>14</Pages>
  <Words>1451</Words>
  <Characters>8275</Characters>
  <Application>Microsoft Office Word</Application>
  <DocSecurity>0</DocSecurity>
  <Lines>68</Lines>
  <Paragraphs>19</Paragraphs>
  <ScaleCrop>false</ScaleCrop>
  <Company/>
  <LinksUpToDate>false</LinksUpToDate>
  <CharactersWithSpaces>9707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Hello World</dc:creator>
  <cp:keywords/>
  <dc:description/>
  <cp:lastModifiedBy>Hello World</cp:lastModifiedBy>
  <cp:revision>1</cp:revision>
  <dcterms:created xsi:type="dcterms:W3CDTF">2025-10-30T03:50:00Z</dcterms:created>
  <dcterms:modified xsi:type="dcterms:W3CDTF">2025-10-30T03:55:00Z</dcterms:modified>
</cp:coreProperties>
</file>